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rFonts w:ascii="Arial" w:cs="Arial" w:hAnsi="Arial" w:eastAsia="Arial"/>
          <w:b w:val="1"/>
          <w:bCs w:val="1"/>
        </w:rPr>
      </w:pPr>
      <w:r>
        <w:rPr>
          <w:rFonts w:ascii="Arial" w:hAnsi="Arial"/>
          <w:b w:val="1"/>
          <w:bCs w:val="1"/>
          <w:rtl w:val="0"/>
          <w:lang w:val="en-US"/>
        </w:rPr>
        <w:t>JS CAREERS  - CORPORATE OVERVIEW</w:t>
      </w:r>
    </w:p>
    <w:p>
      <w:pPr>
        <w:pStyle w:val="Body"/>
        <w:rPr>
          <w:rFonts w:ascii="Arial" w:cs="Arial" w:hAnsi="Arial" w:eastAsia="Arial"/>
          <w:b w:val="1"/>
          <w:bCs w:val="1"/>
        </w:rPr>
      </w:pPr>
    </w:p>
    <w:p>
      <w:pPr>
        <w:pStyle w:val="Body"/>
        <w:rPr>
          <w:rFonts w:ascii="Arial" w:cs="Arial" w:hAnsi="Arial" w:eastAsia="Arial"/>
        </w:rPr>
      </w:pPr>
      <w:r>
        <w:rPr>
          <w:rFonts w:ascii="Arial" w:hAnsi="Arial"/>
          <w:rtl w:val="0"/>
          <w:lang w:val="en-US"/>
        </w:rPr>
        <w:t>JS Careers is an Australian recruitment firm and trusted recruitment partner to financial services firms, blue-chip corporates and professional services practices across Asia Pacific.</w:t>
      </w:r>
    </w:p>
    <w:p>
      <w:pPr>
        <w:pStyle w:val="Body"/>
        <w:rPr>
          <w:rFonts w:ascii="Arial" w:cs="Arial" w:hAnsi="Arial" w:eastAsia="Arial"/>
        </w:rPr>
      </w:pPr>
    </w:p>
    <w:p>
      <w:pPr>
        <w:pStyle w:val="Body"/>
        <w:rPr>
          <w:rFonts w:ascii="Arial" w:cs="Arial" w:hAnsi="Arial" w:eastAsia="Arial"/>
        </w:rPr>
      </w:pPr>
      <w:r>
        <w:rPr>
          <w:rFonts w:ascii="Arial" w:hAnsi="Arial"/>
          <w:rtl w:val="0"/>
          <w:lang w:val="en-US"/>
        </w:rPr>
        <w:t xml:space="preserve">We add value by leveraging our deep understanding of the industries, markets and disciplines that we serve, enabling us to present an informed and honest approach when providing recruitment advice. We remain focused on the belief that in any recruitment process diligence, honesty and integrity will always ensure the best outcome. </w:t>
      </w:r>
    </w:p>
    <w:p>
      <w:pPr>
        <w:pStyle w:val="Body"/>
        <w:rPr>
          <w:rFonts w:ascii="Arial" w:cs="Arial" w:hAnsi="Arial" w:eastAsia="Arial"/>
        </w:rPr>
      </w:pPr>
    </w:p>
    <w:p>
      <w:pPr>
        <w:pStyle w:val="Body"/>
        <w:rPr>
          <w:rFonts w:ascii="Arial" w:cs="Arial" w:hAnsi="Arial" w:eastAsia="Arial"/>
          <w:b w:val="1"/>
          <w:bCs w:val="1"/>
        </w:rPr>
      </w:pPr>
      <w:r>
        <w:rPr>
          <w:rFonts w:ascii="Arial" w:hAnsi="Arial"/>
          <w:b w:val="1"/>
          <w:bCs w:val="1"/>
          <w:rtl w:val="0"/>
          <w:lang w:val="en-US"/>
        </w:rPr>
        <w:t>JS Careers provides recruitment services that include :</w:t>
      </w:r>
    </w:p>
    <w:p>
      <w:pPr>
        <w:pStyle w:val="Body"/>
        <w:rPr>
          <w:rFonts w:ascii="Arial" w:cs="Arial" w:hAnsi="Arial" w:eastAsia="Arial"/>
        </w:rPr>
      </w:pPr>
    </w:p>
    <w:p>
      <w:pPr>
        <w:pStyle w:val="Body"/>
        <w:rPr>
          <w:rFonts w:ascii="Arial" w:cs="Arial" w:hAnsi="Arial" w:eastAsia="Arial"/>
        </w:rPr>
      </w:pPr>
      <w:r>
        <w:rPr>
          <w:rFonts w:ascii="Arial" w:hAnsi="Arial"/>
          <w:b w:val="1"/>
          <w:bCs w:val="1"/>
          <w:rtl w:val="0"/>
          <w:lang w:val="en-US"/>
        </w:rPr>
        <w:t xml:space="preserve">Contingent Recruitment </w:t>
      </w:r>
      <w:r>
        <w:rPr>
          <w:rFonts w:ascii="Arial" w:hAnsi="Arial"/>
          <w:rtl w:val="0"/>
          <w:lang w:val="en-US"/>
        </w:rPr>
        <w:t>- Generally most suitable for team member level hiring, where utilising our extensive database and networking skills will provide a swift outcome.</w:t>
      </w:r>
    </w:p>
    <w:p>
      <w:pPr>
        <w:pStyle w:val="Body"/>
        <w:rPr>
          <w:rFonts w:ascii="Arial" w:cs="Arial" w:hAnsi="Arial" w:eastAsia="Arial"/>
        </w:rPr>
      </w:pPr>
    </w:p>
    <w:p>
      <w:pPr>
        <w:pStyle w:val="Body"/>
        <w:rPr>
          <w:rFonts w:ascii="Arial" w:cs="Arial" w:hAnsi="Arial" w:eastAsia="Arial"/>
        </w:rPr>
      </w:pPr>
      <w:r>
        <w:rPr>
          <w:rFonts w:ascii="Arial" w:hAnsi="Arial"/>
          <w:b w:val="1"/>
          <w:bCs w:val="1"/>
          <w:rtl w:val="0"/>
          <w:lang w:val="en-US"/>
        </w:rPr>
        <w:t>Executive Search -</w:t>
      </w:r>
      <w:r>
        <w:rPr>
          <w:rFonts w:ascii="Arial" w:hAnsi="Arial"/>
          <w:rtl w:val="0"/>
          <w:lang w:val="en-US"/>
        </w:rPr>
        <w:t xml:space="preserve"> Most suitable for specialised and/or senior leadership positions. This service is a collaborative approach that includes comprehensive market mapping which provides a high level of assurance that the best candidate in the market is selected.</w:t>
      </w:r>
    </w:p>
    <w:p>
      <w:pPr>
        <w:pStyle w:val="Body"/>
        <w:rPr>
          <w:rFonts w:ascii="Arial" w:cs="Arial" w:hAnsi="Arial" w:eastAsia="Arial"/>
        </w:rPr>
      </w:pPr>
    </w:p>
    <w:p>
      <w:pPr>
        <w:pStyle w:val="Body"/>
        <w:rPr>
          <w:rFonts w:ascii="Arial" w:cs="Arial" w:hAnsi="Arial" w:eastAsia="Arial"/>
        </w:rPr>
      </w:pPr>
      <w:r>
        <w:rPr>
          <w:rFonts w:ascii="Arial" w:hAnsi="Arial"/>
          <w:b w:val="1"/>
          <w:bCs w:val="1"/>
          <w:rtl w:val="0"/>
          <w:lang w:val="en-US"/>
        </w:rPr>
        <w:t xml:space="preserve">Market Research - </w:t>
      </w:r>
      <w:r>
        <w:rPr>
          <w:rFonts w:ascii="Arial" w:hAnsi="Arial"/>
          <w:rtl w:val="0"/>
          <w:lang w:val="en-US"/>
        </w:rPr>
        <w:t>JS Careers provides ancillary research services including competitor analysis, candidate pool research and salary data. This service is highly valuable when employers are in the initial planning and scoping stage prior to undertaking a recruitment campaign.</w:t>
      </w:r>
    </w:p>
    <w:p>
      <w:pPr>
        <w:pStyle w:val="Body"/>
        <w:rPr>
          <w:rFonts w:ascii="Arial" w:cs="Arial" w:hAnsi="Arial" w:eastAsia="Arial"/>
          <w:b w:val="1"/>
          <w:bCs w:val="1"/>
        </w:rPr>
      </w:pPr>
    </w:p>
    <w:p>
      <w:pPr>
        <w:pStyle w:val="Body"/>
        <w:rPr>
          <w:rFonts w:ascii="Arial" w:cs="Arial" w:hAnsi="Arial" w:eastAsia="Arial"/>
          <w:b w:val="1"/>
          <w:bCs w:val="1"/>
        </w:rPr>
      </w:pPr>
      <w:r>
        <w:rPr>
          <w:rFonts w:ascii="Arial" w:hAnsi="Arial"/>
          <w:b w:val="1"/>
          <w:bCs w:val="1"/>
          <w:rtl w:val="0"/>
          <w:lang w:val="en-US"/>
        </w:rPr>
        <w:t>RISK MANAGEMENT, COMPLIANCE AND LEGAL RECRUITMENT</w:t>
      </w:r>
    </w:p>
    <w:p>
      <w:pPr>
        <w:pStyle w:val="Body"/>
        <w:rPr>
          <w:rFonts w:ascii="Arial" w:cs="Arial" w:hAnsi="Arial" w:eastAsia="Arial"/>
          <w:b w:val="1"/>
          <w:bCs w:val="1"/>
        </w:rPr>
      </w:pPr>
    </w:p>
    <w:p>
      <w:pPr>
        <w:pStyle w:val="Body"/>
        <w:rPr>
          <w:rFonts w:ascii="Arial" w:cs="Arial" w:hAnsi="Arial" w:eastAsia="Arial"/>
        </w:rPr>
      </w:pPr>
      <w:r>
        <w:rPr>
          <w:rFonts w:ascii="Arial" w:hAnsi="Arial"/>
          <w:rtl w:val="0"/>
          <w:lang w:val="en-US"/>
        </w:rPr>
        <w:t>JS Careers has specialised in the risk management, compliance and legal recruitment market for 11 years. We partner with leading Australian and global corporations in the pursuit of talented employees within this rapidly changing field.</w:t>
      </w:r>
    </w:p>
    <w:p>
      <w:pPr>
        <w:pStyle w:val="Body"/>
        <w:rPr>
          <w:rFonts w:ascii="Arial" w:cs="Arial" w:hAnsi="Arial" w:eastAsia="Arial"/>
        </w:rPr>
      </w:pPr>
    </w:p>
    <w:p>
      <w:pPr>
        <w:pStyle w:val="Body"/>
        <w:rPr>
          <w:rFonts w:ascii="Arial" w:cs="Arial" w:hAnsi="Arial" w:eastAsia="Arial"/>
        </w:rPr>
      </w:pPr>
      <w:r>
        <w:rPr>
          <w:rFonts w:ascii="Arial" w:hAnsi="Arial"/>
          <w:rtl w:val="0"/>
          <w:lang w:val="en-US"/>
        </w:rPr>
        <w:t>Since inception, JS Careers has completed over 500 recruitment assignments within the risk, compliance and legal area, completing over 100 successful recruitment campaigns in the last 12 months.</w:t>
      </w:r>
    </w:p>
    <w:p>
      <w:pPr>
        <w:pStyle w:val="Body"/>
        <w:rPr>
          <w:rFonts w:ascii="Arial" w:cs="Arial" w:hAnsi="Arial" w:eastAsia="Arial"/>
        </w:rPr>
      </w:pPr>
    </w:p>
    <w:p>
      <w:pPr>
        <w:pStyle w:val="Body"/>
        <w:rPr>
          <w:rFonts w:ascii="Arial" w:cs="Arial" w:hAnsi="Arial" w:eastAsia="Arial"/>
        </w:rPr>
      </w:pPr>
      <w:r>
        <w:rPr>
          <w:rFonts w:ascii="Arial" w:hAnsi="Arial"/>
          <w:rtl w:val="0"/>
          <w:lang w:val="en-US"/>
        </w:rPr>
        <w:t>Our team of experienced consultants have deep knowledge of the dynamics of the candidate market along with the tools to be able to source candidates within this highly competitive recruitment field.</w:t>
      </w:r>
    </w:p>
    <w:p>
      <w:pPr>
        <w:pStyle w:val="Body"/>
        <w:rPr>
          <w:rFonts w:ascii="Arial" w:cs="Arial" w:hAnsi="Arial" w:eastAsia="Arial"/>
        </w:rPr>
      </w:pPr>
    </w:p>
    <w:p>
      <w:pPr>
        <w:pStyle w:val="Body"/>
        <w:rPr>
          <w:rFonts w:ascii="Arial" w:cs="Arial" w:hAnsi="Arial" w:eastAsia="Arial"/>
        </w:rPr>
      </w:pPr>
      <w:r>
        <w:rPr>
          <w:rFonts w:ascii="Arial" w:hAnsi="Arial"/>
          <w:rtl w:val="0"/>
          <w:lang w:val="en-US"/>
        </w:rPr>
        <w:t>Please see below for the a list of recently completed recruitment assignments, followed by the profiles of the members of the JS Careers Risk, Compliance and Legal recruitment team.</w:t>
      </w:r>
    </w:p>
    <w:p>
      <w:pPr>
        <w:pStyle w:val="Body"/>
        <w:rPr>
          <w:rFonts w:ascii="Arial" w:cs="Arial" w:hAnsi="Arial" w:eastAsia="Arial"/>
        </w:rPr>
      </w:pPr>
    </w:p>
    <w:p>
      <w:pPr>
        <w:pStyle w:val="Body"/>
        <w:rPr>
          <w:rFonts w:ascii="Arial" w:cs="Arial" w:hAnsi="Arial" w:eastAsia="Arial"/>
          <w:b w:val="1"/>
          <w:bCs w:val="1"/>
        </w:rPr>
      </w:pPr>
      <w:r>
        <w:rPr>
          <w:rFonts w:ascii="Arial" w:hAnsi="Arial"/>
          <w:b w:val="1"/>
          <w:bCs w:val="1"/>
          <w:rtl w:val="0"/>
          <w:lang w:val="en-US"/>
        </w:rPr>
        <w:t xml:space="preserve">SELECTION OF </w:t>
      </w:r>
      <w:r>
        <w:rPr>
          <w:rFonts w:ascii="Arial" w:hAnsi="Arial"/>
          <w:b w:val="1"/>
          <w:bCs w:val="1"/>
          <w:rtl w:val="0"/>
          <w:lang w:val="en-US"/>
        </w:rPr>
        <w:t>RECENTLY COMPLETED MANDATES</w:t>
      </w:r>
      <w:r>
        <w:rPr>
          <w:rFonts w:ascii="Arial" w:hAnsi="Arial"/>
          <w:b w:val="1"/>
          <w:bCs w:val="1"/>
          <w:rtl w:val="0"/>
          <w:lang w:val="en-US"/>
        </w:rPr>
        <w:t xml:space="preserve"> (2021/22)</w:t>
      </w:r>
    </w:p>
    <w:p>
      <w:pPr>
        <w:pStyle w:val="Body"/>
        <w:rPr>
          <w:rFonts w:ascii="Arial" w:cs="Arial" w:hAnsi="Arial" w:eastAsia="Arial"/>
        </w:rPr>
        <w:sectPr>
          <w:headerReference w:type="default" r:id="rId4"/>
          <w:footerReference w:type="default" r:id="rId5"/>
          <w:pgSz w:w="11906" w:h="16838" w:orient="portrait"/>
          <w:pgMar w:top="1134" w:right="1134" w:bottom="1134" w:left="1134" w:header="709" w:footer="850"/>
          <w:bidi w:val="0"/>
        </w:sectPr>
      </w:pPr>
      <w:r>
        <w:rPr>
          <w:rFonts w:ascii="Arial" w:cs="Arial" w:hAnsi="Arial" w:eastAsia="Arial"/>
        </w:rPr>
      </w:r>
    </w:p>
    <w:p>
      <w:pPr>
        <w:pStyle w:val="Body"/>
        <w:rPr>
          <w:rFonts w:ascii="Arial" w:cs="Arial" w:hAnsi="Arial" w:eastAsia="Arial"/>
          <w:sz w:val="20"/>
          <w:szCs w:val="20"/>
        </w:rPr>
      </w:pPr>
      <w:r>
        <w:rPr>
          <w:rFonts w:ascii="Arial" w:hAnsi="Arial"/>
          <w:sz w:val="20"/>
          <w:szCs w:val="20"/>
          <w:rtl w:val="0"/>
          <w:lang w:val="en-US"/>
        </w:rPr>
        <w:t>Head of Compliance - Global Bank</w:t>
      </w:r>
    </w:p>
    <w:p>
      <w:pPr>
        <w:pStyle w:val="Body"/>
        <w:rPr>
          <w:rFonts w:ascii="Arial" w:cs="Arial" w:hAnsi="Arial" w:eastAsia="Arial"/>
          <w:sz w:val="20"/>
          <w:szCs w:val="20"/>
        </w:rPr>
      </w:pPr>
      <w:r>
        <w:rPr>
          <w:rFonts w:ascii="Arial" w:hAnsi="Arial"/>
          <w:sz w:val="20"/>
          <w:szCs w:val="20"/>
          <w:rtl w:val="0"/>
          <w:lang w:val="en-US"/>
        </w:rPr>
        <w:t>Director - Legal &amp; Compliance - Global Fund</w:t>
      </w:r>
    </w:p>
    <w:p>
      <w:pPr>
        <w:pStyle w:val="Body"/>
        <w:rPr>
          <w:rFonts w:ascii="Arial" w:cs="Arial" w:hAnsi="Arial" w:eastAsia="Arial"/>
          <w:sz w:val="20"/>
          <w:szCs w:val="20"/>
        </w:rPr>
      </w:pPr>
      <w:r>
        <w:rPr>
          <w:rFonts w:ascii="Arial" w:hAnsi="Arial"/>
          <w:sz w:val="20"/>
          <w:szCs w:val="20"/>
          <w:rtl w:val="0"/>
          <w:lang w:val="en-US"/>
        </w:rPr>
        <w:t>Director - Internal Audit - Leading Australian Bank</w:t>
      </w:r>
    </w:p>
    <w:p>
      <w:pPr>
        <w:pStyle w:val="Body"/>
        <w:rPr>
          <w:rFonts w:ascii="Arial" w:cs="Arial" w:hAnsi="Arial" w:eastAsia="Arial"/>
          <w:sz w:val="20"/>
          <w:szCs w:val="20"/>
        </w:rPr>
      </w:pPr>
      <w:r>
        <w:rPr>
          <w:rFonts w:ascii="Arial" w:hAnsi="Arial"/>
          <w:sz w:val="20"/>
          <w:szCs w:val="20"/>
          <w:rtl w:val="0"/>
          <w:lang w:val="en-US"/>
        </w:rPr>
        <w:t>VP - IBD Compliance - Global Bank</w:t>
      </w:r>
    </w:p>
    <w:p>
      <w:pPr>
        <w:pStyle w:val="Body"/>
        <w:rPr>
          <w:rFonts w:ascii="Arial" w:cs="Arial" w:hAnsi="Arial" w:eastAsia="Arial"/>
          <w:sz w:val="20"/>
          <w:szCs w:val="20"/>
        </w:rPr>
      </w:pPr>
      <w:r>
        <w:rPr>
          <w:rFonts w:ascii="Arial" w:hAnsi="Arial"/>
          <w:sz w:val="20"/>
          <w:szCs w:val="20"/>
          <w:rtl w:val="0"/>
          <w:lang w:val="en-US"/>
        </w:rPr>
        <w:t>Director - Compliance Consulting - Global Firm</w:t>
      </w:r>
    </w:p>
    <w:p>
      <w:pPr>
        <w:pStyle w:val="Body"/>
        <w:rPr>
          <w:rFonts w:ascii="Arial" w:cs="Arial" w:hAnsi="Arial" w:eastAsia="Arial"/>
          <w:sz w:val="20"/>
          <w:szCs w:val="20"/>
        </w:rPr>
      </w:pPr>
      <w:r>
        <w:rPr>
          <w:rFonts w:ascii="Arial" w:hAnsi="Arial"/>
          <w:sz w:val="20"/>
          <w:szCs w:val="20"/>
          <w:rtl w:val="0"/>
          <w:lang w:val="en-US"/>
        </w:rPr>
        <w:t>Director - Wealth Management Compliance Remediation</w:t>
      </w:r>
    </w:p>
    <w:p>
      <w:pPr>
        <w:pStyle w:val="Body"/>
        <w:rPr>
          <w:rFonts w:ascii="Arial" w:cs="Arial" w:hAnsi="Arial" w:eastAsia="Arial"/>
          <w:sz w:val="20"/>
          <w:szCs w:val="20"/>
        </w:rPr>
      </w:pPr>
      <w:r>
        <w:rPr>
          <w:rFonts w:ascii="Arial" w:hAnsi="Arial"/>
          <w:sz w:val="20"/>
          <w:szCs w:val="20"/>
          <w:rtl w:val="0"/>
          <w:lang w:val="en-US"/>
        </w:rPr>
        <w:t xml:space="preserve">Head of Client Onboarding - Global Bank </w:t>
      </w:r>
    </w:p>
    <w:p>
      <w:pPr>
        <w:pStyle w:val="Body"/>
        <w:rPr>
          <w:rFonts w:ascii="Arial" w:cs="Arial" w:hAnsi="Arial" w:eastAsia="Arial"/>
          <w:sz w:val="20"/>
          <w:szCs w:val="20"/>
        </w:rPr>
      </w:pPr>
      <w:r>
        <w:rPr>
          <w:rFonts w:ascii="Arial" w:hAnsi="Arial"/>
          <w:sz w:val="20"/>
          <w:szCs w:val="20"/>
          <w:rtl w:val="0"/>
          <w:lang w:val="en-US"/>
        </w:rPr>
        <w:t>Director - Control Room - Australian Bank</w:t>
      </w:r>
    </w:p>
    <w:p>
      <w:pPr>
        <w:pStyle w:val="Body"/>
        <w:rPr>
          <w:rFonts w:ascii="Arial" w:cs="Arial" w:hAnsi="Arial" w:eastAsia="Arial"/>
          <w:sz w:val="20"/>
          <w:szCs w:val="20"/>
        </w:rPr>
      </w:pPr>
      <w:r>
        <w:rPr>
          <w:rFonts w:ascii="Arial" w:hAnsi="Arial"/>
          <w:sz w:val="20"/>
          <w:szCs w:val="20"/>
          <w:rtl w:val="0"/>
          <w:lang w:val="en-US"/>
        </w:rPr>
        <w:t>Internal Audit Director - Leading Australian Bank</w:t>
      </w:r>
    </w:p>
    <w:p>
      <w:pPr>
        <w:pStyle w:val="Body"/>
        <w:rPr>
          <w:rFonts w:ascii="Arial" w:cs="Arial" w:hAnsi="Arial" w:eastAsia="Arial"/>
          <w:sz w:val="20"/>
          <w:szCs w:val="20"/>
        </w:rPr>
      </w:pPr>
      <w:r>
        <w:rPr>
          <w:rFonts w:ascii="Arial" w:hAnsi="Arial"/>
          <w:sz w:val="20"/>
          <w:szCs w:val="20"/>
          <w:rtl w:val="0"/>
          <w:lang w:val="en-US"/>
        </w:rPr>
        <w:t>Senior Manager - Technology Audit - Australian Bank</w:t>
      </w:r>
    </w:p>
    <w:p>
      <w:pPr>
        <w:pStyle w:val="Body"/>
        <w:rPr>
          <w:rFonts w:ascii="Arial" w:cs="Arial" w:hAnsi="Arial" w:eastAsia="Arial"/>
          <w:sz w:val="20"/>
          <w:szCs w:val="20"/>
        </w:rPr>
      </w:pPr>
      <w:r>
        <w:rPr>
          <w:rFonts w:ascii="Arial" w:hAnsi="Arial"/>
          <w:sz w:val="20"/>
          <w:szCs w:val="20"/>
          <w:rtl w:val="0"/>
          <w:lang w:val="en-US"/>
        </w:rPr>
        <w:t>Senior Manager - Internal Audit - Australian Bank</w:t>
      </w:r>
    </w:p>
    <w:p>
      <w:pPr>
        <w:pStyle w:val="Body"/>
        <w:rPr>
          <w:rFonts w:ascii="Arial" w:cs="Arial" w:hAnsi="Arial" w:eastAsia="Arial"/>
          <w:sz w:val="20"/>
          <w:szCs w:val="20"/>
        </w:rPr>
      </w:pPr>
      <w:r>
        <w:rPr>
          <w:rFonts w:ascii="Arial" w:hAnsi="Arial"/>
          <w:sz w:val="20"/>
          <w:szCs w:val="20"/>
          <w:rtl w:val="0"/>
          <w:lang w:val="en-US"/>
        </w:rPr>
        <w:t>Associate Director - Compliance - Global Bank</w:t>
      </w:r>
    </w:p>
    <w:p>
      <w:pPr>
        <w:pStyle w:val="Body"/>
        <w:rPr>
          <w:rFonts w:ascii="Arial" w:cs="Arial" w:hAnsi="Arial" w:eastAsia="Arial"/>
          <w:sz w:val="20"/>
          <w:szCs w:val="20"/>
        </w:rPr>
      </w:pPr>
      <w:r>
        <w:rPr>
          <w:rFonts w:ascii="Arial" w:hAnsi="Arial"/>
          <w:sz w:val="20"/>
          <w:szCs w:val="20"/>
          <w:rtl w:val="0"/>
          <w:lang w:val="en-US"/>
        </w:rPr>
        <w:t>Manager - Internal Audit - Leading Australian Bank</w:t>
      </w:r>
    </w:p>
    <w:p>
      <w:pPr>
        <w:pStyle w:val="Body"/>
        <w:rPr>
          <w:rFonts w:ascii="Arial" w:cs="Arial" w:hAnsi="Arial" w:eastAsia="Arial"/>
          <w:sz w:val="20"/>
          <w:szCs w:val="20"/>
        </w:rPr>
      </w:pPr>
      <w:r>
        <w:rPr>
          <w:rFonts w:ascii="Arial" w:hAnsi="Arial"/>
          <w:sz w:val="20"/>
          <w:szCs w:val="20"/>
          <w:rtl w:val="0"/>
          <w:lang w:val="en-US"/>
        </w:rPr>
        <w:t>Manager - Compliance - Global Consulting Firm</w:t>
      </w:r>
    </w:p>
    <w:p>
      <w:pPr>
        <w:pStyle w:val="Body"/>
        <w:rPr>
          <w:rFonts w:ascii="Arial" w:cs="Arial" w:hAnsi="Arial" w:eastAsia="Arial"/>
          <w:sz w:val="20"/>
          <w:szCs w:val="20"/>
        </w:rPr>
      </w:pPr>
      <w:r>
        <w:rPr>
          <w:rFonts w:ascii="Arial" w:hAnsi="Arial"/>
          <w:sz w:val="20"/>
          <w:szCs w:val="20"/>
          <w:rtl w:val="0"/>
          <w:lang w:val="en-US"/>
        </w:rPr>
        <w:t>Compliance Manager - Retail Banking - Global Bank</w:t>
      </w:r>
    </w:p>
    <w:p>
      <w:pPr>
        <w:pStyle w:val="Body"/>
        <w:rPr>
          <w:rFonts w:ascii="Arial" w:cs="Arial" w:hAnsi="Arial" w:eastAsia="Arial"/>
          <w:sz w:val="20"/>
          <w:szCs w:val="20"/>
        </w:rPr>
      </w:pPr>
      <w:r>
        <w:rPr>
          <w:rFonts w:ascii="Arial" w:hAnsi="Arial"/>
          <w:sz w:val="20"/>
          <w:szCs w:val="20"/>
          <w:rtl w:val="0"/>
          <w:lang w:val="en-US"/>
        </w:rPr>
        <w:t>Manager - Compliance Consulting - Global Firm</w:t>
      </w:r>
    </w:p>
    <w:p>
      <w:pPr>
        <w:pStyle w:val="Body"/>
        <w:rPr>
          <w:rFonts w:ascii="Arial" w:cs="Arial" w:hAnsi="Arial" w:eastAsia="Arial"/>
          <w:sz w:val="20"/>
          <w:szCs w:val="20"/>
        </w:rPr>
      </w:pPr>
      <w:r>
        <w:rPr>
          <w:rFonts w:ascii="Arial" w:hAnsi="Arial"/>
          <w:sz w:val="20"/>
          <w:szCs w:val="20"/>
          <w:rtl w:val="0"/>
          <w:lang w:val="en-US"/>
        </w:rPr>
        <w:t>Legal &amp; Compliance Officer - Global Asset Manager</w:t>
      </w:r>
    </w:p>
    <w:p>
      <w:pPr>
        <w:pStyle w:val="Body"/>
        <w:rPr>
          <w:rFonts w:ascii="Arial" w:cs="Arial" w:hAnsi="Arial" w:eastAsia="Arial"/>
          <w:sz w:val="20"/>
          <w:szCs w:val="20"/>
        </w:rPr>
      </w:pPr>
      <w:r>
        <w:rPr>
          <w:rFonts w:ascii="Arial" w:hAnsi="Arial"/>
          <w:sz w:val="20"/>
          <w:szCs w:val="20"/>
          <w:rtl w:val="0"/>
          <w:lang w:val="en-US"/>
        </w:rPr>
        <w:t>Control Room Compliance Manager - Aust. Bank</w:t>
      </w:r>
    </w:p>
    <w:p>
      <w:pPr>
        <w:pStyle w:val="Body"/>
        <w:rPr>
          <w:rFonts w:ascii="Arial" w:cs="Arial" w:hAnsi="Arial" w:eastAsia="Arial"/>
          <w:sz w:val="20"/>
          <w:szCs w:val="20"/>
        </w:rPr>
      </w:pPr>
      <w:r>
        <w:rPr>
          <w:rFonts w:ascii="Arial" w:hAnsi="Arial"/>
          <w:sz w:val="20"/>
          <w:szCs w:val="20"/>
          <w:rtl w:val="0"/>
          <w:lang w:val="en-US"/>
        </w:rPr>
        <w:t>Credit Risk Manager - Global Bank</w:t>
      </w:r>
    </w:p>
    <w:p>
      <w:pPr>
        <w:pStyle w:val="Body"/>
        <w:rPr>
          <w:rFonts w:ascii="Arial" w:cs="Arial" w:hAnsi="Arial" w:eastAsia="Arial"/>
          <w:sz w:val="20"/>
          <w:szCs w:val="20"/>
        </w:rPr>
      </w:pPr>
      <w:r>
        <w:rPr>
          <w:rFonts w:ascii="Arial" w:hAnsi="Arial"/>
          <w:sz w:val="20"/>
          <w:szCs w:val="20"/>
          <w:rtl w:val="0"/>
          <w:lang w:val="en-US"/>
        </w:rPr>
        <w:t>Legal Counsel - Global Bank</w:t>
      </w:r>
    </w:p>
    <w:p>
      <w:pPr>
        <w:pStyle w:val="Body"/>
        <w:rPr>
          <w:rFonts w:ascii="Arial" w:cs="Arial" w:hAnsi="Arial" w:eastAsia="Arial"/>
          <w:sz w:val="20"/>
          <w:szCs w:val="20"/>
        </w:rPr>
      </w:pPr>
      <w:r>
        <w:rPr>
          <w:rFonts w:ascii="Arial" w:hAnsi="Arial"/>
          <w:sz w:val="20"/>
          <w:szCs w:val="20"/>
          <w:rtl w:val="0"/>
          <w:lang w:val="en-US"/>
        </w:rPr>
        <w:t>Manager - Wealth Management Compliance</w:t>
      </w:r>
    </w:p>
    <w:p>
      <w:pPr>
        <w:pStyle w:val="Body"/>
        <w:rPr>
          <w:rFonts w:ascii="Arial" w:cs="Arial" w:hAnsi="Arial" w:eastAsia="Arial"/>
          <w:sz w:val="20"/>
          <w:szCs w:val="20"/>
        </w:rPr>
      </w:pPr>
      <w:r>
        <w:rPr>
          <w:rFonts w:ascii="Arial" w:hAnsi="Arial"/>
          <w:sz w:val="20"/>
          <w:szCs w:val="20"/>
          <w:rtl w:val="0"/>
          <w:lang w:val="en-US"/>
        </w:rPr>
        <w:t>Compliance Manager - Global Bank - New Zealand</w:t>
      </w:r>
    </w:p>
    <w:p>
      <w:pPr>
        <w:pStyle w:val="Body"/>
        <w:rPr>
          <w:rFonts w:ascii="Arial" w:cs="Arial" w:hAnsi="Arial" w:eastAsia="Arial"/>
          <w:sz w:val="20"/>
          <w:szCs w:val="20"/>
        </w:rPr>
      </w:pPr>
      <w:r>
        <w:rPr>
          <w:rFonts w:ascii="Arial" w:hAnsi="Arial"/>
          <w:sz w:val="20"/>
          <w:szCs w:val="20"/>
          <w:rtl w:val="0"/>
          <w:lang w:val="en-US"/>
        </w:rPr>
        <w:t>Compliance Manager - Stockbroking</w:t>
      </w:r>
    </w:p>
    <w:p>
      <w:pPr>
        <w:pStyle w:val="Body"/>
        <w:rPr>
          <w:rFonts w:ascii="Arial" w:cs="Arial" w:hAnsi="Arial" w:eastAsia="Arial"/>
          <w:sz w:val="20"/>
          <w:szCs w:val="20"/>
        </w:rPr>
      </w:pPr>
      <w:r>
        <w:rPr>
          <w:rFonts w:ascii="Arial" w:hAnsi="Arial"/>
          <w:sz w:val="20"/>
          <w:szCs w:val="20"/>
          <w:rtl w:val="0"/>
          <w:lang w:val="en-US"/>
        </w:rPr>
        <w:t>Legal &amp; Compliance Manager - Aust. Fund Manager</w:t>
      </w:r>
    </w:p>
    <w:p>
      <w:pPr>
        <w:pStyle w:val="Body"/>
        <w:rPr>
          <w:rFonts w:ascii="Arial" w:cs="Arial" w:hAnsi="Arial" w:eastAsia="Arial"/>
          <w:sz w:val="20"/>
          <w:szCs w:val="20"/>
        </w:rPr>
      </w:pPr>
      <w:r>
        <w:rPr>
          <w:rFonts w:ascii="Arial" w:hAnsi="Arial"/>
          <w:sz w:val="20"/>
          <w:szCs w:val="20"/>
          <w:rtl w:val="0"/>
          <w:lang w:val="en-US"/>
        </w:rPr>
        <w:t>Associate - Wealth Management Compliance</w:t>
      </w:r>
    </w:p>
    <w:p>
      <w:pPr>
        <w:pStyle w:val="Body"/>
        <w:rPr>
          <w:rFonts w:ascii="Arial" w:cs="Arial" w:hAnsi="Arial" w:eastAsia="Arial"/>
          <w:sz w:val="20"/>
          <w:szCs w:val="20"/>
        </w:rPr>
      </w:pPr>
      <w:r>
        <w:rPr>
          <w:rFonts w:ascii="Arial" w:hAnsi="Arial"/>
          <w:sz w:val="20"/>
          <w:szCs w:val="20"/>
          <w:rtl w:val="0"/>
          <w:lang w:val="en-US"/>
        </w:rPr>
        <w:t>Senior Portfolio Risk Analyst - Global Bank</w:t>
      </w:r>
    </w:p>
    <w:p>
      <w:pPr>
        <w:pStyle w:val="Body"/>
        <w:rPr>
          <w:rFonts w:ascii="Arial" w:cs="Arial" w:hAnsi="Arial" w:eastAsia="Arial"/>
          <w:sz w:val="20"/>
          <w:szCs w:val="20"/>
        </w:rPr>
      </w:pPr>
      <w:r>
        <w:rPr>
          <w:rFonts w:ascii="Arial" w:hAnsi="Arial"/>
          <w:sz w:val="20"/>
          <w:szCs w:val="20"/>
          <w:rtl w:val="0"/>
          <w:lang w:val="en-US"/>
        </w:rPr>
        <w:t>Internal Audit Manager - Australian Bank</w:t>
      </w:r>
    </w:p>
    <w:p>
      <w:pPr>
        <w:pStyle w:val="Body"/>
        <w:rPr>
          <w:rFonts w:ascii="Arial" w:cs="Arial" w:hAnsi="Arial" w:eastAsia="Arial"/>
          <w:sz w:val="20"/>
          <w:szCs w:val="20"/>
        </w:rPr>
      </w:pPr>
      <w:r>
        <w:rPr>
          <w:rFonts w:ascii="Arial" w:hAnsi="Arial"/>
          <w:sz w:val="20"/>
          <w:szCs w:val="20"/>
          <w:rtl w:val="0"/>
          <w:lang w:val="en-US"/>
        </w:rPr>
        <w:t>Legal Counsel - Global Bank</w:t>
      </w:r>
    </w:p>
    <w:p>
      <w:pPr>
        <w:pStyle w:val="Body"/>
        <w:rPr>
          <w:rFonts w:ascii="Arial" w:cs="Arial" w:hAnsi="Arial" w:eastAsia="Arial"/>
          <w:sz w:val="20"/>
          <w:szCs w:val="20"/>
        </w:rPr>
      </w:pPr>
      <w:r>
        <w:rPr>
          <w:rFonts w:ascii="Arial" w:hAnsi="Arial"/>
          <w:sz w:val="20"/>
          <w:szCs w:val="20"/>
          <w:rtl w:val="0"/>
          <w:lang w:val="en-US"/>
        </w:rPr>
        <w:t>Compliance Officer - Australian Stockbroking</w:t>
      </w:r>
    </w:p>
    <w:p>
      <w:pPr>
        <w:pStyle w:val="Body"/>
        <w:rPr>
          <w:rFonts w:ascii="Arial" w:cs="Arial" w:hAnsi="Arial" w:eastAsia="Arial"/>
          <w:sz w:val="20"/>
          <w:szCs w:val="20"/>
        </w:rPr>
      </w:pPr>
      <w:r>
        <w:rPr>
          <w:rFonts w:ascii="Arial" w:hAnsi="Arial"/>
          <w:sz w:val="20"/>
          <w:szCs w:val="20"/>
          <w:rtl w:val="0"/>
          <w:lang w:val="en-US"/>
        </w:rPr>
        <w:t>Associate - Compliance Consulting - Global Firm</w:t>
      </w:r>
    </w:p>
    <w:p>
      <w:pPr>
        <w:pStyle w:val="Body"/>
        <w:rPr>
          <w:rFonts w:ascii="Arial" w:cs="Arial" w:hAnsi="Arial" w:eastAsia="Arial"/>
          <w:sz w:val="20"/>
          <w:szCs w:val="20"/>
        </w:rPr>
      </w:pPr>
      <w:r>
        <w:rPr>
          <w:rFonts w:ascii="Arial" w:hAnsi="Arial"/>
          <w:sz w:val="20"/>
          <w:szCs w:val="20"/>
          <w:rtl w:val="0"/>
          <w:lang w:val="en-US"/>
        </w:rPr>
        <w:t>AML/KYC Officer - Global Bank</w:t>
      </w:r>
    </w:p>
    <w:p>
      <w:pPr>
        <w:pStyle w:val="Body"/>
        <w:rPr>
          <w:rFonts w:ascii="Arial" w:cs="Arial" w:hAnsi="Arial" w:eastAsia="Arial"/>
          <w:sz w:val="20"/>
          <w:szCs w:val="20"/>
        </w:rPr>
        <w:sectPr>
          <w:type w:val="continuous"/>
          <w:pgSz w:w="11906" w:h="16838" w:orient="portrait"/>
          <w:pgMar w:top="1134" w:right="1134" w:bottom="1134" w:left="1134" w:header="709" w:footer="850"/>
          <w:cols w:space="340" w:num="2" w:equalWidth="1"/>
          <w:bidi w:val="0"/>
        </w:sectPr>
      </w:pPr>
      <w:r>
        <w:rPr>
          <w:rFonts w:ascii="Arial" w:hAnsi="Arial"/>
          <w:sz w:val="20"/>
          <w:szCs w:val="20"/>
          <w:rtl w:val="0"/>
          <w:lang w:val="en-US"/>
        </w:rPr>
        <w:t>Legal &amp; Compliance Manager - Global Investment Bank</w:t>
      </w:r>
      <w:r>
        <w:rPr>
          <w:rFonts w:ascii="Arial" w:cs="Arial" w:hAnsi="Arial" w:eastAsia="Arial"/>
          <w:sz w:val="20"/>
          <w:szCs w:val="20"/>
        </w:rPr>
      </w:r>
    </w:p>
    <w:p>
      <w:pPr>
        <w:pStyle w:val="Body"/>
        <w:rPr>
          <w:rFonts w:ascii="Arial" w:cs="Arial" w:hAnsi="Arial" w:eastAsia="Arial"/>
          <w:sz w:val="20"/>
          <w:szCs w:val="20"/>
        </w:rPr>
        <w:sectPr>
          <w:type w:val="continuous"/>
          <w:pgSz w:w="11906" w:h="16838" w:orient="portrait"/>
          <w:pgMar w:top="1134" w:right="1134" w:bottom="1134" w:left="1134" w:header="709" w:footer="850"/>
          <w:cols w:space="340" w:num="2" w:equalWidth="1"/>
          <w:bidi w:val="0"/>
        </w:sectPr>
      </w:pPr>
      <w:r>
        <w:rPr>
          <w:rFonts w:ascii="Arial" w:hAnsi="Arial"/>
          <w:sz w:val="20"/>
          <w:szCs w:val="20"/>
          <w:rtl w:val="0"/>
          <w:lang w:val="en-US"/>
        </w:rPr>
        <w:t>Compliance Manager -</w:t>
      </w:r>
      <w:r>
        <w:rPr>
          <w:rFonts w:ascii="Arial" w:hAnsi="Arial"/>
          <w:sz w:val="20"/>
          <w:szCs w:val="20"/>
          <w:rtl w:val="0"/>
          <w:lang w:val="en-US"/>
        </w:rPr>
        <w:t xml:space="preserve"> </w:t>
      </w:r>
      <w:r>
        <w:rPr>
          <w:rFonts w:ascii="Arial" w:hAnsi="Arial"/>
          <w:sz w:val="20"/>
          <w:szCs w:val="20"/>
          <w:rtl w:val="0"/>
          <w:lang w:val="it-IT"/>
        </w:rPr>
        <w:t>Australian</w:t>
      </w:r>
      <w:r>
        <w:rPr>
          <w:rFonts w:ascii="Arial" w:hAnsi="Arial"/>
          <w:sz w:val="20"/>
          <w:szCs w:val="20"/>
          <w:rtl w:val="0"/>
          <w:lang w:val="en-US"/>
        </w:rPr>
        <w:t xml:space="preserve"> Corporate</w:t>
      </w:r>
      <w:r>
        <w:rPr>
          <w:rFonts w:ascii="Arial" w:cs="Arial" w:hAnsi="Arial" w:eastAsia="Arial"/>
          <w:sz w:val="20"/>
          <w:szCs w:val="20"/>
        </w:rPr>
      </w:r>
    </w:p>
    <w:p>
      <w:pPr>
        <w:pStyle w:val="Body"/>
        <w:rPr>
          <w:rFonts w:ascii="Arial" w:cs="Arial" w:hAnsi="Arial" w:eastAsia="Arial"/>
        </w:rPr>
      </w:pPr>
    </w:p>
    <w:p>
      <w:pPr>
        <w:pStyle w:val="Body"/>
        <w:rPr>
          <w:rFonts w:ascii="Arial" w:cs="Arial" w:hAnsi="Arial" w:eastAsia="Arial"/>
        </w:rPr>
      </w:pPr>
    </w:p>
    <w:p>
      <w:pPr>
        <w:pStyle w:val="Body"/>
        <w:rPr>
          <w:rFonts w:ascii="Arial" w:cs="Arial" w:hAnsi="Arial" w:eastAsia="Arial"/>
        </w:rPr>
      </w:pPr>
    </w:p>
    <w:p>
      <w:pPr>
        <w:pStyle w:val="Body"/>
        <w:rPr>
          <w:rFonts w:ascii="Arial" w:cs="Arial" w:hAnsi="Arial" w:eastAsia="Arial"/>
        </w:rPr>
      </w:pPr>
    </w:p>
    <w:p>
      <w:pPr>
        <w:pStyle w:val="Body"/>
        <w:rPr>
          <w:rFonts w:ascii="Arial" w:cs="Arial" w:hAnsi="Arial" w:eastAsia="Arial"/>
          <w:b w:val="1"/>
          <w:bCs w:val="1"/>
        </w:rPr>
      </w:pPr>
      <w:r>
        <w:rPr>
          <w:rFonts w:ascii="Arial" w:hAnsi="Arial"/>
          <w:b w:val="1"/>
          <w:bCs w:val="1"/>
          <w:rtl w:val="0"/>
        </w:rPr>
        <w:t>OUR PEOPLE</w:t>
      </w:r>
    </w:p>
    <w:p>
      <w:pPr>
        <w:pStyle w:val="Body"/>
        <w:rPr>
          <w:rFonts w:ascii="Arial" w:cs="Arial" w:hAnsi="Arial" w:eastAsia="Arial"/>
        </w:rPr>
      </w:pPr>
    </w:p>
    <w:p>
      <w:pPr>
        <w:pStyle w:val="Body"/>
        <w:rPr>
          <w:rFonts w:ascii="Arial" w:cs="Arial" w:hAnsi="Arial" w:eastAsia="Arial"/>
          <w:b w:val="1"/>
          <w:bCs w:val="1"/>
        </w:rPr>
      </w:pPr>
      <w:r>
        <w:rPr>
          <w:rFonts w:ascii="Arial" w:hAnsi="Arial"/>
          <w:b w:val="1"/>
          <w:bCs w:val="1"/>
          <w:rtl w:val="0"/>
          <w:lang w:val="en-US"/>
        </w:rPr>
        <w:t>J</w:t>
      </w:r>
      <w:r>
        <w:rPr>
          <w:rFonts w:ascii="Arial" w:hAnsi="Arial"/>
          <w:b w:val="1"/>
          <w:bCs w:val="1"/>
          <w:rtl w:val="0"/>
          <w:lang w:val="en-US"/>
        </w:rPr>
        <w:t>acob Smith - Director</w:t>
      </w:r>
      <w:r>
        <w:rPr>
          <w:rFonts w:ascii="Arial" w:hAnsi="Arial"/>
          <w:b w:val="1"/>
          <w:bCs w:val="1"/>
          <w:rtl w:val="0"/>
          <w:lang w:val="en-US"/>
        </w:rPr>
        <w:t>/Founder</w:t>
      </w:r>
    </w:p>
    <w:p>
      <w:pPr>
        <w:pStyle w:val="Body"/>
        <w:rPr>
          <w:rFonts w:ascii="Arial" w:cs="Arial" w:hAnsi="Arial" w:eastAsia="Arial"/>
        </w:rPr>
      </w:pPr>
    </w:p>
    <w:p>
      <w:pPr>
        <w:pStyle w:val="Body"/>
        <w:rPr>
          <w:rFonts w:ascii="Arial" w:cs="Arial" w:hAnsi="Arial" w:eastAsia="Arial"/>
        </w:rPr>
      </w:pPr>
      <w:r>
        <w:rPr>
          <w:rFonts w:ascii="Arial" w:hAnsi="Arial"/>
          <w:rtl w:val="0"/>
          <w:lang w:val="en-US"/>
        </w:rPr>
        <w:t>Jacob has 20</w:t>
      </w:r>
      <w:r>
        <w:rPr>
          <w:rFonts w:ascii="Arial" w:hAnsi="Arial"/>
          <w:rtl w:val="0"/>
          <w:lang w:val="en-US"/>
        </w:rPr>
        <w:t>+</w:t>
      </w:r>
      <w:r>
        <w:rPr>
          <w:rFonts w:ascii="Arial" w:hAnsi="Arial"/>
          <w:rtl w:val="0"/>
          <w:lang w:val="en-US"/>
        </w:rPr>
        <w:t xml:space="preserve"> years of financial services recruitment experience, with the past 1</w:t>
      </w:r>
      <w:r>
        <w:rPr>
          <w:rFonts w:ascii="Arial" w:hAnsi="Arial"/>
          <w:rtl w:val="0"/>
          <w:lang w:val="en-US"/>
        </w:rPr>
        <w:t>9</w:t>
      </w:r>
      <w:r>
        <w:rPr>
          <w:rFonts w:ascii="Arial" w:hAnsi="Arial"/>
          <w:rtl w:val="0"/>
          <w:lang w:val="en-US"/>
        </w:rPr>
        <w:t xml:space="preserve"> years assisting clients across Asia Pacific with appointing senior infrastructure/middle office staff. </w:t>
      </w:r>
    </w:p>
    <w:p>
      <w:pPr>
        <w:pStyle w:val="Body"/>
        <w:rPr>
          <w:rFonts w:ascii="Arial" w:cs="Arial" w:hAnsi="Arial" w:eastAsia="Arial"/>
        </w:rPr>
      </w:pPr>
    </w:p>
    <w:p>
      <w:pPr>
        <w:pStyle w:val="Body"/>
        <w:rPr>
          <w:rFonts w:ascii="Arial" w:cs="Arial" w:hAnsi="Arial" w:eastAsia="Arial"/>
        </w:rPr>
      </w:pPr>
      <w:r>
        <w:rPr>
          <w:rFonts w:ascii="Arial" w:hAnsi="Arial"/>
          <w:rtl w:val="0"/>
          <w:lang w:val="en-US"/>
        </w:rPr>
        <w:t xml:space="preserve">After graduating from Newcastle University in Australia with a degree in Environmental Science, Jacob spent two years in London providing recruitment services to investment banks and fund managers across a broad range of finance disciplines. </w:t>
      </w:r>
    </w:p>
    <w:p>
      <w:pPr>
        <w:pStyle w:val="Body"/>
        <w:rPr>
          <w:rFonts w:ascii="Arial" w:cs="Arial" w:hAnsi="Arial" w:eastAsia="Arial"/>
        </w:rPr>
      </w:pPr>
    </w:p>
    <w:p>
      <w:pPr>
        <w:pStyle w:val="Body"/>
        <w:rPr>
          <w:rFonts w:ascii="Arial" w:cs="Arial" w:hAnsi="Arial" w:eastAsia="Arial"/>
        </w:rPr>
      </w:pPr>
      <w:r>
        <w:rPr>
          <w:rFonts w:ascii="Arial" w:hAnsi="Arial"/>
          <w:rtl w:val="0"/>
          <w:lang w:val="en-US"/>
        </w:rPr>
        <w:t>In 2003 Jacob returned to Sydney to focus on financial services recruitment within the Asia Pacific region, and managing a multi-discipline recruitment division covering recruitment into risk, compliance, law, sales, marketing and corporate advisory.</w:t>
      </w:r>
    </w:p>
    <w:p>
      <w:pPr>
        <w:pStyle w:val="Body"/>
        <w:rPr>
          <w:rFonts w:ascii="Arial" w:cs="Arial" w:hAnsi="Arial" w:eastAsia="Arial"/>
        </w:rPr>
      </w:pPr>
    </w:p>
    <w:p>
      <w:pPr>
        <w:pStyle w:val="Body"/>
        <w:rPr>
          <w:rFonts w:ascii="Arial" w:cs="Arial" w:hAnsi="Arial" w:eastAsia="Arial"/>
        </w:rPr>
      </w:pPr>
      <w:r>
        <w:rPr>
          <w:rFonts w:ascii="Arial" w:hAnsi="Arial"/>
          <w:rtl w:val="0"/>
          <w:lang w:val="en-US"/>
        </w:rPr>
        <w:t>Jacob founded JS Careers in 2011 as a result of client demand for a senior specialist recruitment firm with deep experience in technical markets. His recruitment strategy has involved partnering with high profile Australian and international financial services organisations, and running bespoke recruitment campaigns to identify technical skill sets and high performing professionals from manager to MD level appointments.</w:t>
      </w:r>
      <w:r>
        <w:rPr>
          <w:rFonts w:ascii="Arial" w:hAnsi="Arial" w:hint="default"/>
          <w:rtl w:val="0"/>
        </w:rPr>
        <w:t> </w:t>
      </w:r>
    </w:p>
    <w:p>
      <w:pPr>
        <w:pStyle w:val="Body"/>
        <w:rPr>
          <w:rFonts w:ascii="Arial" w:cs="Arial" w:hAnsi="Arial" w:eastAsia="Arial"/>
        </w:rPr>
      </w:pPr>
    </w:p>
    <w:p>
      <w:pPr>
        <w:pStyle w:val="Body"/>
        <w:rPr>
          <w:rFonts w:ascii="Arial" w:cs="Arial" w:hAnsi="Arial" w:eastAsia="Arial"/>
        </w:rPr>
      </w:pPr>
      <w:r>
        <w:rPr>
          <w:rFonts w:ascii="Arial" w:hAnsi="Arial"/>
          <w:rtl w:val="0"/>
          <w:lang w:val="en-US"/>
        </w:rPr>
        <w:t>Jacob specialises in recruitment across the disciplines of: Compliance, operational risk, market risk, credit risk, internal audit, and law.</w:t>
      </w:r>
    </w:p>
    <w:p>
      <w:pPr>
        <w:pStyle w:val="Body"/>
        <w:rPr>
          <w:rFonts w:ascii="Arial" w:cs="Arial" w:hAnsi="Arial" w:eastAsia="Arial"/>
        </w:rPr>
      </w:pPr>
    </w:p>
    <w:p>
      <w:pPr>
        <w:pStyle w:val="Body"/>
        <w:rPr>
          <w:rFonts w:ascii="Arial" w:cs="Arial" w:hAnsi="Arial" w:eastAsia="Arial"/>
          <w:b w:val="1"/>
          <w:bCs w:val="1"/>
        </w:rPr>
      </w:pPr>
      <w:r>
        <w:rPr>
          <w:rFonts w:ascii="Arial" w:hAnsi="Arial"/>
          <w:b w:val="1"/>
          <w:bCs w:val="1"/>
          <w:rtl w:val="0"/>
          <w:lang w:val="en-US"/>
        </w:rPr>
        <w:t>Mark Reece - Director</w:t>
      </w:r>
    </w:p>
    <w:p>
      <w:pPr>
        <w:pStyle w:val="Body"/>
        <w:rPr>
          <w:rFonts w:ascii="Arial" w:cs="Arial" w:hAnsi="Arial" w:eastAsia="Arial"/>
          <w:b w:val="1"/>
          <w:bCs w:val="1"/>
        </w:rPr>
      </w:pPr>
    </w:p>
    <w:p>
      <w:pPr>
        <w:pStyle w:val="Body"/>
        <w:rPr>
          <w:rFonts w:ascii="Arial" w:cs="Arial" w:hAnsi="Arial" w:eastAsia="Arial"/>
        </w:rPr>
      </w:pPr>
      <w:r>
        <w:rPr>
          <w:rFonts w:ascii="Arial" w:hAnsi="Arial"/>
          <w:rtl w:val="0"/>
          <w:lang w:val="en-US"/>
        </w:rPr>
        <w:t>Mark has extensive experience in both executive search and contingent placement within the APAC region. After graduating from the University of Wollongong with a Bachelor of Commerce, Mark spent four years in executive search, consulting within the fixed income trading arena, where he specialised in interest rate derivative and credit derivative trading in the Asia Pacific region.</w:t>
      </w:r>
    </w:p>
    <w:p>
      <w:pPr>
        <w:pStyle w:val="Body"/>
        <w:rPr>
          <w:rFonts w:ascii="Arial" w:cs="Arial" w:hAnsi="Arial" w:eastAsia="Arial"/>
        </w:rPr>
      </w:pPr>
    </w:p>
    <w:p>
      <w:pPr>
        <w:pStyle w:val="Body"/>
        <w:rPr>
          <w:rFonts w:ascii="Arial" w:cs="Arial" w:hAnsi="Arial" w:eastAsia="Arial"/>
        </w:rPr>
      </w:pPr>
      <w:r>
        <w:rPr>
          <w:rFonts w:ascii="Arial" w:hAnsi="Arial"/>
          <w:rtl w:val="0"/>
          <w:lang w:val="en-US"/>
        </w:rPr>
        <w:t xml:space="preserve">Having successfully developed and maintained a significant number of high quality relationships within the investment banking industry, Mark went on to lead a team of recruitment consultants servicing the requirements of investment banks, corporate and retail banks, fund managers and other financial service providers. </w:t>
      </w:r>
    </w:p>
    <w:p>
      <w:pPr>
        <w:pStyle w:val="Body"/>
        <w:rPr>
          <w:rFonts w:ascii="Arial" w:cs="Arial" w:hAnsi="Arial" w:eastAsia="Arial"/>
        </w:rPr>
      </w:pPr>
    </w:p>
    <w:p>
      <w:pPr>
        <w:pStyle w:val="Body"/>
        <w:rPr>
          <w:rFonts w:ascii="Arial" w:cs="Arial" w:hAnsi="Arial" w:eastAsia="Arial"/>
        </w:rPr>
      </w:pPr>
      <w:r>
        <w:rPr>
          <w:rFonts w:ascii="Arial" w:hAnsi="Arial"/>
          <w:rtl w:val="0"/>
          <w:lang w:val="en-US"/>
        </w:rPr>
        <w:t>As a proven leader and well-connected executive search professional, Mark has an excellent reputation in attaining results across a wide variety of assignments.</w:t>
      </w:r>
    </w:p>
    <w:p>
      <w:pPr>
        <w:pStyle w:val="Default"/>
        <w:bidi w:val="0"/>
        <w:ind w:left="0" w:right="0" w:firstLine="0"/>
        <w:jc w:val="left"/>
        <w:rPr>
          <w:rFonts w:ascii="Helvetica" w:cs="Helvetica" w:hAnsi="Helvetica" w:eastAsia="Helvetica"/>
          <w:outline w:val="0"/>
          <w:color w:val="000000"/>
          <w:sz w:val="32"/>
          <w:szCs w:val="32"/>
          <w:shd w:val="clear" w:color="auto" w:fill="ffffff"/>
          <w:rtl w:val="0"/>
          <w14:textFill>
            <w14:solidFill>
              <w14:srgbClr w14:val="000000">
                <w14:alpha w14:val="36863"/>
              </w14:srgbClr>
            </w14:solidFill>
          </w14:textFill>
        </w:rPr>
      </w:pPr>
    </w:p>
    <w:p>
      <w:pPr>
        <w:pStyle w:val="Body"/>
        <w:rPr>
          <w:rFonts w:ascii="Arial" w:cs="Arial" w:hAnsi="Arial" w:eastAsia="Arial"/>
          <w:b w:val="1"/>
          <w:bCs w:val="1"/>
        </w:rPr>
      </w:pPr>
      <w:r>
        <w:rPr>
          <w:rFonts w:ascii="Arial" w:hAnsi="Arial"/>
          <w:b w:val="1"/>
          <w:bCs w:val="1"/>
          <w:rtl w:val="0"/>
          <w:lang w:val="en-US"/>
        </w:rPr>
        <w:t>Henry Smith - Director</w:t>
      </w:r>
    </w:p>
    <w:p>
      <w:pPr>
        <w:pStyle w:val="Body"/>
        <w:rPr>
          <w:rFonts w:ascii="Arial" w:cs="Arial" w:hAnsi="Arial" w:eastAsia="Arial"/>
        </w:rPr>
      </w:pPr>
    </w:p>
    <w:p>
      <w:pPr>
        <w:pStyle w:val="Default"/>
        <w:bidi w:val="0"/>
        <w:ind w:left="0" w:right="0" w:firstLine="0"/>
        <w:jc w:val="left"/>
        <w:rPr>
          <w:rFonts w:ascii="Arial" w:cs="Arial" w:hAnsi="Arial" w:eastAsia="Arial"/>
          <w:shd w:val="clear" w:color="auto" w:fill="ffffff"/>
          <w:rtl w:val="0"/>
        </w:rPr>
      </w:pPr>
      <w:r>
        <w:rPr>
          <w:rFonts w:ascii="Arial" w:hAnsi="Arial"/>
          <w:shd w:val="clear" w:color="auto" w:fill="ffffff"/>
          <w:rtl w:val="0"/>
          <w:lang w:val="en-US"/>
        </w:rPr>
        <w:t>Henry completed a Mathematics degree from the University of Warwick in the UK</w:t>
      </w:r>
      <w:r>
        <w:rPr>
          <w:rFonts w:ascii="Arial" w:hAnsi="Arial"/>
          <w:shd w:val="clear" w:color="auto" w:fill="ffffff"/>
          <w:rtl w:val="0"/>
          <w:lang w:val="en-US"/>
        </w:rPr>
        <w:t xml:space="preserve"> and</w:t>
      </w:r>
      <w:r>
        <w:rPr>
          <w:rFonts w:ascii="Arial" w:hAnsi="Arial"/>
          <w:shd w:val="clear" w:color="auto" w:fill="ffffff"/>
          <w:rtl w:val="0"/>
          <w:lang w:val="en-US"/>
        </w:rPr>
        <w:t xml:space="preserve"> has over 10 years of executive search and recruitment experience specialising in the financial services and legal sectors across Asia Pacific and the United States. </w:t>
      </w:r>
    </w:p>
    <w:p>
      <w:pPr>
        <w:pStyle w:val="Default"/>
        <w:bidi w:val="0"/>
        <w:ind w:left="0" w:right="0" w:firstLine="0"/>
        <w:jc w:val="left"/>
        <w:rPr>
          <w:rFonts w:ascii="Arial" w:cs="Arial" w:hAnsi="Arial" w:eastAsia="Arial"/>
          <w:shd w:val="clear" w:color="auto" w:fill="ffffff"/>
          <w:rtl w:val="0"/>
        </w:rPr>
      </w:pPr>
    </w:p>
    <w:p>
      <w:pPr>
        <w:pStyle w:val="Default"/>
        <w:bidi w:val="0"/>
        <w:ind w:left="0" w:right="0" w:firstLine="0"/>
        <w:jc w:val="left"/>
        <w:rPr>
          <w:rFonts w:ascii="Arial" w:cs="Arial" w:hAnsi="Arial" w:eastAsia="Arial"/>
          <w:shd w:val="clear" w:color="auto" w:fill="ffffff"/>
          <w:rtl w:val="0"/>
        </w:rPr>
      </w:pPr>
      <w:r>
        <w:rPr>
          <w:rFonts w:ascii="Arial" w:hAnsi="Arial"/>
          <w:shd w:val="clear" w:color="auto" w:fill="ffffff"/>
          <w:rtl w:val="0"/>
          <w:lang w:val="en-US"/>
        </w:rPr>
        <w:t xml:space="preserve">Henry commenced his career as a risk management specialist with two large European banks in London. Following this Henry spent 7 years leading risk, compliance and legal recruitment teams in Sydney. </w:t>
      </w:r>
      <w:r>
        <w:rPr>
          <w:rFonts w:ascii="Arial" w:hAnsi="Arial"/>
          <w:shd w:val="clear" w:color="auto" w:fill="ffffff"/>
          <w:rtl w:val="0"/>
          <w:lang w:val="en-US"/>
        </w:rPr>
        <w:t>R</w:t>
      </w:r>
      <w:r>
        <w:rPr>
          <w:rFonts w:ascii="Arial" w:hAnsi="Arial"/>
          <w:shd w:val="clear" w:color="auto" w:fill="ffffff"/>
          <w:rtl w:val="0"/>
          <w:lang w:val="en-US"/>
        </w:rPr>
        <w:t xml:space="preserve">ecently Henry was the Head of the New York office for a large global recruitment firm, driving the US recruitment strategy across the disciplines of legal, compliance and technology. </w:t>
      </w:r>
    </w:p>
    <w:p>
      <w:pPr>
        <w:pStyle w:val="Default"/>
        <w:bidi w:val="0"/>
        <w:ind w:left="0" w:right="0" w:firstLine="0"/>
        <w:jc w:val="left"/>
        <w:rPr>
          <w:rFonts w:ascii="Arial" w:cs="Arial" w:hAnsi="Arial" w:eastAsia="Arial"/>
          <w:shd w:val="clear" w:color="auto" w:fill="ffffff"/>
          <w:rtl w:val="0"/>
        </w:rPr>
      </w:pPr>
    </w:p>
    <w:p>
      <w:pPr>
        <w:pStyle w:val="Default"/>
        <w:bidi w:val="0"/>
        <w:ind w:left="0" w:right="0" w:firstLine="0"/>
        <w:jc w:val="left"/>
        <w:rPr>
          <w:rFonts w:ascii="Arial" w:cs="Arial" w:hAnsi="Arial" w:eastAsia="Arial"/>
          <w:shd w:val="clear" w:color="auto" w:fill="ffffff"/>
          <w:rtl w:val="0"/>
        </w:rPr>
      </w:pPr>
      <w:r>
        <w:rPr>
          <w:rFonts w:ascii="Arial" w:hAnsi="Arial"/>
          <w:shd w:val="clear" w:color="auto" w:fill="ffffff"/>
          <w:rtl w:val="0"/>
          <w:lang w:val="en-US"/>
        </w:rPr>
        <w:t xml:space="preserve">Henry brings deep expertise in both the legal and financial services industry along with the recruitment of high calibre professionals for technical roles. </w:t>
      </w:r>
    </w:p>
    <w:p>
      <w:pPr>
        <w:pStyle w:val="Default"/>
        <w:bidi w:val="0"/>
        <w:ind w:left="0" w:right="0" w:firstLine="0"/>
        <w:jc w:val="left"/>
        <w:rPr>
          <w:rFonts w:ascii="Arial" w:cs="Arial" w:hAnsi="Arial" w:eastAsia="Arial"/>
          <w:b w:val="1"/>
          <w:bCs w:val="1"/>
          <w:outline w:val="0"/>
          <w:color w:val="000000"/>
          <w:shd w:val="clear" w:color="auto" w:fill="ffffff"/>
          <w:rtl w:val="0"/>
          <w14:textFill>
            <w14:solidFill>
              <w14:srgbClr w14:val="000000">
                <w14:alpha w14:val="36863"/>
              </w14:srgbClr>
            </w14:solidFill>
          </w14:textFill>
        </w:rPr>
      </w:pPr>
    </w:p>
    <w:p>
      <w:pPr>
        <w:pStyle w:val="Default"/>
        <w:bidi w:val="0"/>
        <w:ind w:left="0" w:right="0" w:firstLine="0"/>
        <w:jc w:val="left"/>
        <w:rPr>
          <w:rFonts w:ascii="Arial" w:cs="Arial" w:hAnsi="Arial" w:eastAsia="Arial"/>
          <w:b w:val="1"/>
          <w:bCs w:val="1"/>
          <w:outline w:val="0"/>
          <w:color w:val="000000"/>
          <w:shd w:val="clear" w:color="auto" w:fill="ffffff"/>
          <w:rtl w:val="0"/>
          <w14:textFill>
            <w14:solidFill>
              <w14:srgbClr w14:val="000000">
                <w14:alpha w14:val="36863"/>
              </w14:srgbClr>
            </w14:solidFill>
          </w14:textFill>
        </w:rPr>
      </w:pPr>
    </w:p>
    <w:p>
      <w:pPr>
        <w:pStyle w:val="Default"/>
        <w:bidi w:val="0"/>
        <w:ind w:left="0" w:right="0" w:firstLine="0"/>
        <w:jc w:val="left"/>
        <w:rPr>
          <w:rFonts w:ascii="Arial" w:cs="Arial" w:hAnsi="Arial" w:eastAsia="Arial"/>
          <w:b w:val="1"/>
          <w:bCs w:val="1"/>
          <w:outline w:val="0"/>
          <w:color w:val="000000"/>
          <w:shd w:val="clear" w:color="auto" w:fill="ffffff"/>
          <w:rtl w:val="0"/>
          <w14:textFill>
            <w14:solidFill>
              <w14:srgbClr w14:val="000000">
                <w14:alpha w14:val="36863"/>
              </w14:srgbClr>
            </w14:solidFill>
          </w14:textFill>
        </w:rPr>
      </w:pPr>
    </w:p>
    <w:p>
      <w:pPr>
        <w:pStyle w:val="Default"/>
        <w:bidi w:val="0"/>
        <w:ind w:left="0" w:right="0" w:firstLine="0"/>
        <w:jc w:val="left"/>
        <w:rPr>
          <w:rFonts w:ascii="Arial" w:cs="Arial" w:hAnsi="Arial" w:eastAsia="Arial"/>
          <w:b w:val="1"/>
          <w:bCs w:val="1"/>
          <w:outline w:val="0"/>
          <w:color w:val="000000"/>
          <w:shd w:val="clear" w:color="auto" w:fill="ffffff"/>
          <w:rtl w:val="0"/>
          <w14:textFill>
            <w14:solidFill>
              <w14:srgbClr w14:val="000000">
                <w14:alpha w14:val="36863"/>
              </w14:srgbClr>
            </w14:solidFill>
          </w14:textFill>
        </w:rPr>
      </w:pPr>
    </w:p>
    <w:p>
      <w:pPr>
        <w:pStyle w:val="Body"/>
        <w:rPr>
          <w:rFonts w:ascii="Arial" w:cs="Arial" w:hAnsi="Arial" w:eastAsia="Arial"/>
        </w:rPr>
      </w:pPr>
      <w:r>
        <w:rPr>
          <w:rFonts w:ascii="Arial" w:hAnsi="Arial"/>
          <w:b w:val="1"/>
          <w:bCs w:val="1"/>
          <w:rtl w:val="0"/>
          <w:lang w:val="en-US"/>
        </w:rPr>
        <w:t>Ben Hunt - Principle</w:t>
      </w:r>
      <w:r>
        <w:rPr>
          <w:rFonts w:ascii="Arial" w:cs="Arial" w:hAnsi="Arial" w:eastAsia="Arial"/>
        </w:rPr>
        <w:br w:type="textWrapping"/>
      </w:r>
    </w:p>
    <w:p>
      <w:pPr>
        <w:pStyle w:val="Default"/>
        <w:bidi w:val="0"/>
        <w:ind w:left="0" w:right="0" w:firstLine="0"/>
        <w:jc w:val="left"/>
        <w:rPr>
          <w:rFonts w:ascii="Arial" w:cs="Arial" w:hAnsi="Arial" w:eastAsia="Arial"/>
          <w:shd w:val="clear" w:color="auto" w:fill="ffffff"/>
          <w:rtl w:val="0"/>
        </w:rPr>
      </w:pPr>
      <w:r>
        <w:rPr>
          <w:rFonts w:ascii="Arial" w:hAnsi="Arial"/>
          <w:shd w:val="clear" w:color="auto" w:fill="ffffff"/>
          <w:rtl w:val="0"/>
          <w:lang w:val="en-US"/>
        </w:rPr>
        <w:t>Ben Joined JS Careers in 2018</w:t>
      </w:r>
      <w:r>
        <w:rPr>
          <w:rFonts w:ascii="Arial" w:hAnsi="Arial"/>
          <w:shd w:val="clear" w:color="auto" w:fill="ffffff"/>
          <w:rtl w:val="0"/>
          <w:lang w:val="en-US"/>
        </w:rPr>
        <w:t xml:space="preserve">, and currently operates as a Principle </w:t>
      </w:r>
      <w:r>
        <w:rPr>
          <w:rFonts w:ascii="Arial" w:hAnsi="Arial"/>
          <w:shd w:val="clear" w:color="auto" w:fill="ffffff"/>
          <w:rtl w:val="0"/>
          <w:lang w:val="en-US"/>
        </w:rPr>
        <w:t xml:space="preserve">within the </w:t>
      </w:r>
      <w:r>
        <w:rPr>
          <w:rFonts w:ascii="Arial" w:hAnsi="Arial"/>
          <w:shd w:val="clear" w:color="auto" w:fill="ffffff"/>
          <w:rtl w:val="0"/>
          <w:lang w:val="en-US"/>
        </w:rPr>
        <w:t>Governance, Risk and Compliance</w:t>
      </w:r>
      <w:r>
        <w:rPr>
          <w:rFonts w:ascii="Arial" w:hAnsi="Arial"/>
          <w:shd w:val="clear" w:color="auto" w:fill="ffffff"/>
          <w:rtl w:val="0"/>
          <w:lang w:val="en-US"/>
        </w:rPr>
        <w:t xml:space="preserve"> division of JS Careers. Ben</w:t>
      </w:r>
      <w:r>
        <w:rPr>
          <w:rFonts w:ascii="Arial" w:hAnsi="Arial" w:hint="default"/>
          <w:shd w:val="clear" w:color="auto" w:fill="ffffff"/>
          <w:rtl w:val="1"/>
        </w:rPr>
        <w:t>’</w:t>
      </w:r>
      <w:r>
        <w:rPr>
          <w:rFonts w:ascii="Arial" w:hAnsi="Arial"/>
          <w:shd w:val="clear" w:color="auto" w:fill="ffffff"/>
          <w:rtl w:val="0"/>
          <w:lang w:val="en-US"/>
        </w:rPr>
        <w:t>s role is focussed on assisting clients through the provision of bespoke services such as targeted headhunting and market mapping. Ben graduated with a degree in Sports &amp; Exercise Science from Bond University, QLD</w:t>
      </w:r>
      <w:r>
        <w:rPr>
          <w:rFonts w:ascii="Arial" w:hAnsi="Arial"/>
          <w:shd w:val="clear" w:color="auto" w:fill="ffffff"/>
          <w:rtl w:val="0"/>
          <w:lang w:val="en-US"/>
        </w:rPr>
        <w:t>.</w:t>
      </w:r>
    </w:p>
    <w:p>
      <w:pPr>
        <w:pStyle w:val="Default"/>
        <w:bidi w:val="0"/>
        <w:ind w:left="0" w:right="0" w:firstLine="0"/>
        <w:jc w:val="left"/>
        <w:rPr>
          <w:rFonts w:ascii="Arial" w:cs="Arial" w:hAnsi="Arial" w:eastAsia="Arial"/>
          <w:shd w:val="clear" w:color="auto" w:fill="ffffff"/>
          <w:rtl w:val="0"/>
        </w:rPr>
      </w:pPr>
    </w:p>
    <w:p>
      <w:pPr>
        <w:pStyle w:val="Default"/>
        <w:bidi w:val="0"/>
        <w:ind w:left="0" w:right="0" w:firstLine="0"/>
        <w:jc w:val="left"/>
        <w:rPr>
          <w:rFonts w:ascii="Arial" w:cs="Arial" w:hAnsi="Arial" w:eastAsia="Arial"/>
          <w:shd w:val="clear" w:color="auto" w:fill="ffffff"/>
          <w:rtl w:val="0"/>
        </w:rPr>
      </w:pPr>
      <w:r>
        <w:rPr>
          <w:rFonts w:ascii="Arial" w:hAnsi="Arial"/>
          <w:shd w:val="clear" w:color="auto" w:fill="ffffff"/>
          <w:rtl w:val="0"/>
          <w:lang w:val="en-US"/>
        </w:rPr>
        <w:t>Ben is trained in executive search, headhunting and market mapping, he assists clients with critical support in identifying and sourcing talent, along with valuable advice on relevant industry trends, recruitment strategy and market intelligence.</w:t>
      </w:r>
    </w:p>
    <w:p>
      <w:pPr>
        <w:pStyle w:val="Body"/>
        <w:rPr>
          <w:rFonts w:ascii="Arial" w:cs="Arial" w:hAnsi="Arial" w:eastAsia="Arial"/>
        </w:rPr>
      </w:pPr>
    </w:p>
    <w:p>
      <w:pPr>
        <w:pStyle w:val="Body"/>
        <w:rPr>
          <w:rFonts w:ascii="Arial" w:cs="Arial" w:hAnsi="Arial" w:eastAsia="Arial"/>
          <w:b w:val="1"/>
          <w:bCs w:val="1"/>
        </w:rPr>
      </w:pPr>
      <w:r>
        <w:rPr>
          <w:rFonts w:ascii="Arial" w:hAnsi="Arial"/>
          <w:b w:val="1"/>
          <w:bCs w:val="1"/>
          <w:rtl w:val="0"/>
          <w:lang w:val="en-US"/>
        </w:rPr>
        <w:t>Georgina Heath - Principle</w:t>
      </w:r>
    </w:p>
    <w:p>
      <w:pPr>
        <w:pStyle w:val="Body"/>
        <w:rPr>
          <w:rFonts w:ascii="Arial" w:cs="Arial" w:hAnsi="Arial" w:eastAsia="Arial"/>
        </w:rPr>
      </w:pPr>
    </w:p>
    <w:p>
      <w:pPr>
        <w:pStyle w:val="Body"/>
        <w:rPr>
          <w:rFonts w:ascii="Arial" w:cs="Arial" w:hAnsi="Arial" w:eastAsia="Arial"/>
        </w:rPr>
      </w:pPr>
      <w:r>
        <w:rPr>
          <w:rFonts w:ascii="Arial" w:hAnsi="Arial"/>
          <w:rtl w:val="0"/>
          <w:lang w:val="nl-NL"/>
        </w:rPr>
        <w:t xml:space="preserve">Georgie is </w:t>
      </w:r>
      <w:r>
        <w:rPr>
          <w:rFonts w:ascii="Arial" w:hAnsi="Arial"/>
          <w:rtl w:val="0"/>
          <w:lang w:val="en-US"/>
        </w:rPr>
        <w:t>a Principle</w:t>
      </w:r>
      <w:r>
        <w:rPr>
          <w:rFonts w:ascii="Arial" w:hAnsi="Arial"/>
          <w:rtl w:val="0"/>
          <w:lang w:val="en-US"/>
        </w:rPr>
        <w:t xml:space="preserve"> operating within our Governance, Risk and Compliance recruitment practice. </w:t>
      </w:r>
    </w:p>
    <w:p>
      <w:pPr>
        <w:pStyle w:val="Body"/>
        <w:rPr>
          <w:rFonts w:ascii="Arial" w:cs="Arial" w:hAnsi="Arial" w:eastAsia="Arial"/>
        </w:rPr>
      </w:pPr>
      <w:r>
        <w:rPr>
          <w:rFonts w:ascii="Arial" w:hAnsi="Arial"/>
          <w:rtl w:val="0"/>
          <w:lang w:val="en-US"/>
        </w:rPr>
        <w:t xml:space="preserve">Georgie joined JS Careers after several years of professional experience gained in corporate law with a leading global law firm followed by a senior strategy position with a global retailer. </w:t>
      </w:r>
    </w:p>
    <w:p>
      <w:pPr>
        <w:pStyle w:val="Body"/>
        <w:rPr>
          <w:rFonts w:ascii="Arial" w:cs="Arial" w:hAnsi="Arial" w:eastAsia="Arial"/>
        </w:rPr>
      </w:pPr>
    </w:p>
    <w:p>
      <w:pPr>
        <w:pStyle w:val="Body"/>
        <w:rPr>
          <w:rFonts w:ascii="Arial" w:cs="Arial" w:hAnsi="Arial" w:eastAsia="Arial"/>
        </w:rPr>
      </w:pPr>
      <w:r>
        <w:rPr>
          <w:rFonts w:ascii="Arial" w:hAnsi="Arial"/>
          <w:rtl w:val="0"/>
          <w:lang w:val="en-US"/>
        </w:rPr>
        <w:t>Georgie has completed a significant number of high profile recruitment assignments in Australia from Analyst level appointments to Head of Legal, Company Secretary and Head of Compliance positions.</w:t>
      </w:r>
      <w:r>
        <w:rPr>
          <w:rFonts w:ascii="Arial" w:hAnsi="Arial"/>
          <w:rtl w:val="0"/>
          <w:lang w:val="en-US"/>
        </w:rPr>
        <w:t xml:space="preserve"> </w:t>
      </w:r>
      <w:r>
        <w:rPr>
          <w:rFonts w:ascii="Arial" w:hAnsi="Arial"/>
          <w:rtl w:val="0"/>
          <w:lang w:val="en-US"/>
        </w:rPr>
        <w:t>Georgie is highly knowledgable on market supply and demand dynamics, along with skilled in managing complex and sensitive senior recruitment processes.</w:t>
      </w:r>
    </w:p>
    <w:p>
      <w:pPr>
        <w:pStyle w:val="Body"/>
        <w:rPr>
          <w:rFonts w:ascii="Arial" w:cs="Arial" w:hAnsi="Arial" w:eastAsia="Arial"/>
        </w:rPr>
      </w:pPr>
    </w:p>
    <w:p>
      <w:pPr>
        <w:pStyle w:val="Body"/>
        <w:rPr>
          <w:rFonts w:ascii="Arial" w:cs="Arial" w:hAnsi="Arial" w:eastAsia="Arial"/>
        </w:rPr>
      </w:pPr>
      <w:r>
        <w:rPr>
          <w:rFonts w:ascii="Arial" w:hAnsi="Arial"/>
          <w:rtl w:val="0"/>
          <w:lang w:val="en-US"/>
        </w:rPr>
        <w:t>Georgina has a degree in Arts/Laws from the Australian National University.</w:t>
      </w:r>
    </w:p>
    <w:p>
      <w:pPr>
        <w:pStyle w:val="Default"/>
        <w:bidi w:val="0"/>
        <w:ind w:left="0" w:right="0" w:firstLine="0"/>
        <w:jc w:val="left"/>
        <w:rPr>
          <w:rFonts w:ascii="Arial" w:cs="Arial" w:hAnsi="Arial" w:eastAsia="Arial"/>
          <w:shd w:val="clear" w:color="auto" w:fill="ffffff"/>
          <w:rtl w:val="0"/>
        </w:rPr>
      </w:pPr>
    </w:p>
    <w:p>
      <w:pPr>
        <w:pStyle w:val="Default"/>
        <w:bidi w:val="0"/>
        <w:ind w:left="0" w:right="0" w:firstLine="0"/>
        <w:jc w:val="left"/>
        <w:rPr>
          <w:rFonts w:ascii="Arial" w:cs="Arial" w:hAnsi="Arial" w:eastAsia="Arial"/>
          <w:b w:val="1"/>
          <w:bCs w:val="1"/>
          <w:shd w:val="clear" w:color="auto" w:fill="ffffff"/>
          <w:rtl w:val="0"/>
        </w:rPr>
      </w:pPr>
    </w:p>
    <w:p>
      <w:pPr>
        <w:pStyle w:val="Default"/>
        <w:bidi w:val="0"/>
        <w:ind w:left="0" w:right="0" w:firstLine="0"/>
        <w:jc w:val="left"/>
        <w:rPr>
          <w:rFonts w:ascii="Arial" w:cs="Arial" w:hAnsi="Arial" w:eastAsia="Arial"/>
          <w:b w:val="1"/>
          <w:bCs w:val="1"/>
          <w:shd w:val="clear" w:color="auto" w:fill="ffffff"/>
          <w:rtl w:val="0"/>
        </w:rPr>
      </w:pPr>
      <w:r>
        <w:rPr>
          <w:rFonts w:ascii="Arial" w:hAnsi="Arial"/>
          <w:b w:val="1"/>
          <w:bCs w:val="1"/>
          <w:shd w:val="clear" w:color="auto" w:fill="ffffff"/>
          <w:rtl w:val="0"/>
          <w:lang w:val="en-US"/>
        </w:rPr>
        <w:t>Troy Geddes - Research Associate</w:t>
      </w:r>
    </w:p>
    <w:p>
      <w:pPr>
        <w:pStyle w:val="Default"/>
        <w:bidi w:val="0"/>
        <w:ind w:left="0" w:right="0" w:firstLine="0"/>
        <w:jc w:val="left"/>
        <w:rPr>
          <w:rFonts w:ascii="Arial" w:cs="Arial" w:hAnsi="Arial" w:eastAsia="Arial"/>
          <w:b w:val="1"/>
          <w:bCs w:val="1"/>
          <w:shd w:val="clear" w:color="auto" w:fill="ffffff"/>
          <w:rtl w:val="0"/>
        </w:rPr>
      </w:pPr>
    </w:p>
    <w:p>
      <w:pPr>
        <w:pStyle w:val="Default"/>
        <w:bidi w:val="0"/>
        <w:ind w:left="0" w:right="0" w:firstLine="0"/>
        <w:jc w:val="left"/>
        <w:rPr>
          <w:rFonts w:ascii="Arial" w:cs="Arial" w:hAnsi="Arial" w:eastAsia="Arial"/>
          <w:shd w:val="clear" w:color="auto" w:fill="ffffff"/>
          <w:rtl w:val="0"/>
        </w:rPr>
      </w:pPr>
      <w:r>
        <w:rPr>
          <w:rFonts w:ascii="Arial" w:hAnsi="Arial"/>
          <w:shd w:val="clear" w:color="auto" w:fill="ffffff"/>
          <w:rtl w:val="0"/>
          <w:lang w:val="en-US"/>
        </w:rPr>
        <w:t xml:space="preserve">Troy competed a Bachelor of Business, Management and Marketing from Charles Sturt University. His role focusses on providing research assistance to our senior consultants when undertaking search assignments. This includes market mapping, headhunting and industry research campaigns </w:t>
      </w:r>
    </w:p>
    <w:p>
      <w:pPr>
        <w:pStyle w:val="Default"/>
        <w:bidi w:val="0"/>
        <w:ind w:left="0" w:right="0" w:firstLine="0"/>
        <w:jc w:val="left"/>
        <w:rPr>
          <w:rFonts w:ascii="Arial" w:cs="Arial" w:hAnsi="Arial" w:eastAsia="Arial"/>
          <w:shd w:val="clear" w:color="auto" w:fill="ffffff"/>
          <w:rtl w:val="0"/>
        </w:rPr>
      </w:pPr>
    </w:p>
    <w:p>
      <w:pPr>
        <w:pStyle w:val="Body"/>
        <w:rPr>
          <w:rFonts w:ascii="Arial" w:cs="Arial" w:hAnsi="Arial" w:eastAsia="Arial"/>
        </w:rPr>
      </w:pPr>
    </w:p>
    <w:p>
      <w:pPr>
        <w:pStyle w:val="Body"/>
      </w:pPr>
      <w:r>
        <w:rPr>
          <w:rFonts w:ascii="Arial" w:cs="Arial" w:hAnsi="Arial" w:eastAsia="Arial"/>
        </w:rPr>
      </w:r>
    </w:p>
    <w:sectPr>
      <w:type w:val="continuous"/>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